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4AA" w:rsidRPr="00E3134A" w:rsidRDefault="00DD24AA" w:rsidP="00DD24AA">
      <w:pPr>
        <w:spacing w:line="240" w:lineRule="auto"/>
        <w:jc w:val="center"/>
        <w:rPr>
          <w:rFonts w:cs="Times New Roman"/>
          <w:i/>
        </w:rPr>
      </w:pPr>
    </w:p>
    <w:p w:rsidR="00DD24AA" w:rsidRPr="00E3134A" w:rsidRDefault="005468B6" w:rsidP="00DD24AA">
      <w:pPr>
        <w:spacing w:line="240" w:lineRule="auto"/>
        <w:jc w:val="center"/>
        <w:rPr>
          <w:rFonts w:cs="Times New Roman"/>
          <w:i/>
        </w:rPr>
      </w:pPr>
      <w:r w:rsidRPr="005468B6">
        <w:rPr>
          <w:rFonts w:cs="Times New Roman"/>
          <w:i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alt="" style="width:432.65pt;height:37.55pt;mso-width-percent:0;mso-height-percent:0;mso-width-percent:0;mso-height-percent: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KONFERENCJA"/>
          </v:shape>
        </w:pict>
      </w:r>
    </w:p>
    <w:p w:rsidR="00A67470" w:rsidRDefault="00713970" w:rsidP="00CD0AA3">
      <w:pPr>
        <w:jc w:val="center"/>
        <w:rPr>
          <w:rFonts w:ascii="Tahoma" w:hAnsi="Tahoma" w:cs="Tahoma"/>
          <w:b/>
          <w:bCs/>
          <w:sz w:val="28"/>
        </w:rPr>
      </w:pPr>
      <w:r>
        <w:rPr>
          <w:rFonts w:cs="Times New Roman"/>
          <w:b/>
          <w:noProof/>
          <w:sz w:val="28"/>
          <w:szCs w:val="28"/>
          <w:lang w:eastAsia="pl-PL"/>
        </w:rPr>
        <w:drawing>
          <wp:inline distT="0" distB="0" distL="0" distR="0">
            <wp:extent cx="1819275" cy="1323975"/>
            <wp:effectExtent l="1905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470" w:rsidRPr="00FE0E35" w:rsidRDefault="00A67470" w:rsidP="001D2C49">
      <w:pPr>
        <w:tabs>
          <w:tab w:val="left" w:pos="1701"/>
        </w:tabs>
        <w:jc w:val="center"/>
        <w:rPr>
          <w:rFonts w:ascii="Tahoma" w:hAnsi="Tahoma" w:cs="Tahoma"/>
          <w:b/>
          <w:bCs/>
          <w:sz w:val="28"/>
          <w:szCs w:val="28"/>
        </w:rPr>
      </w:pPr>
      <w:r w:rsidRPr="0017031F">
        <w:rPr>
          <w:rFonts w:ascii="Tahoma" w:hAnsi="Tahoma" w:cs="Tahoma"/>
          <w:b/>
          <w:bCs/>
          <w:sz w:val="28"/>
        </w:rPr>
        <w:t>organizowana przez</w:t>
      </w:r>
      <w:r w:rsidRPr="0017031F">
        <w:rPr>
          <w:rFonts w:ascii="Tahoma" w:hAnsi="Tahoma" w:cs="Tahoma"/>
          <w:b/>
          <w:bCs/>
          <w:sz w:val="28"/>
          <w:szCs w:val="28"/>
        </w:rPr>
        <w:t xml:space="preserve"> Konsultanta Wojewódzkiego w dziedzinie pielęgniarstwa opieki paliatywnej</w:t>
      </w:r>
      <w:r w:rsidR="00FE0E35">
        <w:rPr>
          <w:rFonts w:ascii="Tahoma" w:hAnsi="Tahoma" w:cs="Tahoma"/>
          <w:b/>
          <w:bCs/>
          <w:sz w:val="28"/>
          <w:szCs w:val="28"/>
        </w:rPr>
        <w:br/>
      </w:r>
      <w:r w:rsidR="0088020A" w:rsidRPr="008F693B">
        <w:rPr>
          <w:rFonts w:cs="Times New Roman"/>
          <w:b/>
          <w:bCs/>
          <w:i/>
          <w:iCs/>
          <w:color w:val="1F497D"/>
          <w:sz w:val="36"/>
          <w:szCs w:val="36"/>
        </w:rPr>
        <w:t>,,</w:t>
      </w:r>
      <w:r w:rsidR="009A2B72" w:rsidRPr="008F693B">
        <w:rPr>
          <w:rFonts w:cs="Times New Roman"/>
          <w:b/>
          <w:bCs/>
          <w:i/>
          <w:iCs/>
          <w:color w:val="1F497D"/>
          <w:sz w:val="36"/>
          <w:szCs w:val="36"/>
        </w:rPr>
        <w:t xml:space="preserve">LECZENIE OBJAWOWE W OPIECE </w:t>
      </w:r>
      <w:r w:rsidR="006E7A87" w:rsidRPr="008F693B">
        <w:rPr>
          <w:rFonts w:cs="Times New Roman"/>
          <w:b/>
          <w:bCs/>
          <w:i/>
          <w:iCs/>
          <w:color w:val="1F497D"/>
          <w:sz w:val="36"/>
          <w:szCs w:val="36"/>
        </w:rPr>
        <w:t xml:space="preserve">PALIATYWNEJ WYZWANIEM DLA  </w:t>
      </w:r>
      <w:r w:rsidR="001A29EB" w:rsidRPr="008F693B">
        <w:rPr>
          <w:rFonts w:cs="Times New Roman"/>
          <w:b/>
          <w:bCs/>
          <w:i/>
          <w:iCs/>
          <w:color w:val="1F497D"/>
          <w:sz w:val="36"/>
          <w:szCs w:val="36"/>
        </w:rPr>
        <w:t>PIELĘGNIAREK</w:t>
      </w:r>
      <w:r w:rsidR="00960263" w:rsidRPr="008F693B">
        <w:rPr>
          <w:rFonts w:cs="Times New Roman"/>
          <w:b/>
          <w:bCs/>
          <w:i/>
          <w:iCs/>
          <w:color w:val="1F497D"/>
          <w:sz w:val="36"/>
          <w:szCs w:val="36"/>
        </w:rPr>
        <w:t>''</w:t>
      </w:r>
      <w:r w:rsidR="00FE0E35">
        <w:rPr>
          <w:rFonts w:ascii="Tahoma" w:hAnsi="Tahoma" w:cs="Tahoma"/>
          <w:b/>
          <w:bCs/>
          <w:sz w:val="28"/>
          <w:szCs w:val="28"/>
        </w:rPr>
        <w:br/>
      </w:r>
      <w:r>
        <w:rPr>
          <w:rFonts w:cs="Times New Roman"/>
          <w:b/>
          <w:bCs/>
          <w:i/>
          <w:iCs/>
          <w:shadow/>
          <w:color w:val="C00000"/>
          <w:sz w:val="32"/>
          <w:szCs w:val="32"/>
          <w:lang w:eastAsia="pl-PL"/>
        </w:rPr>
        <w:t>1</w:t>
      </w:r>
      <w:r w:rsidR="006E7A87">
        <w:rPr>
          <w:rFonts w:cs="Times New Roman"/>
          <w:b/>
          <w:bCs/>
          <w:i/>
          <w:iCs/>
          <w:shadow/>
          <w:color w:val="C00000"/>
          <w:sz w:val="32"/>
          <w:szCs w:val="32"/>
          <w:lang w:eastAsia="pl-PL"/>
        </w:rPr>
        <w:t>6 LISTOPADA</w:t>
      </w:r>
      <w:r w:rsidR="00960263">
        <w:rPr>
          <w:rFonts w:cs="Times New Roman"/>
          <w:b/>
          <w:bCs/>
          <w:i/>
          <w:iCs/>
          <w:shadow/>
          <w:color w:val="C00000"/>
          <w:sz w:val="32"/>
          <w:szCs w:val="32"/>
          <w:lang w:eastAsia="pl-PL"/>
        </w:rPr>
        <w:t xml:space="preserve"> 2018</w:t>
      </w:r>
      <w:r>
        <w:rPr>
          <w:rFonts w:cs="Times New Roman"/>
          <w:b/>
          <w:bCs/>
          <w:i/>
          <w:iCs/>
          <w:shadow/>
          <w:color w:val="C00000"/>
          <w:sz w:val="32"/>
          <w:szCs w:val="32"/>
          <w:lang w:eastAsia="pl-PL"/>
        </w:rPr>
        <w:t xml:space="preserve"> r. godz. 13.0</w:t>
      </w:r>
      <w:r w:rsidRPr="00342EC8">
        <w:rPr>
          <w:rFonts w:cs="Times New Roman"/>
          <w:b/>
          <w:bCs/>
          <w:i/>
          <w:iCs/>
          <w:shadow/>
          <w:color w:val="C00000"/>
          <w:sz w:val="32"/>
          <w:szCs w:val="32"/>
          <w:lang w:eastAsia="pl-PL"/>
        </w:rPr>
        <w:t>0</w:t>
      </w:r>
      <w:r w:rsidR="00FE0E35">
        <w:rPr>
          <w:rFonts w:ascii="Tahoma" w:hAnsi="Tahoma" w:cs="Tahoma"/>
          <w:b/>
          <w:bCs/>
          <w:sz w:val="28"/>
          <w:szCs w:val="28"/>
        </w:rPr>
        <w:br/>
      </w:r>
      <w:r w:rsidRPr="00342EC8">
        <w:rPr>
          <w:rFonts w:cs="Times New Roman"/>
          <w:b/>
          <w:bCs/>
          <w:i/>
          <w:iCs/>
          <w:shadow/>
          <w:color w:val="C00000"/>
          <w:sz w:val="32"/>
          <w:szCs w:val="32"/>
          <w:lang w:eastAsia="pl-PL"/>
        </w:rPr>
        <w:t>Hotel Szafran Czeladź ul. Będzińska 82</w:t>
      </w:r>
    </w:p>
    <w:p w:rsidR="00A67470" w:rsidRDefault="00A67470" w:rsidP="00CD0AA3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366C4C">
        <w:rPr>
          <w:rFonts w:cs="Times New Roman"/>
          <w:b/>
          <w:sz w:val="28"/>
          <w:szCs w:val="28"/>
        </w:rPr>
        <w:t>Program konferencji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7970"/>
      </w:tblGrid>
      <w:tr w:rsidR="001D2C49" w:rsidTr="001D2C49">
        <w:tc>
          <w:tcPr>
            <w:tcW w:w="1668" w:type="dxa"/>
          </w:tcPr>
          <w:p w:rsidR="001D2C49" w:rsidRPr="00012E58" w:rsidRDefault="001D2C49" w:rsidP="001D2C49">
            <w:pPr>
              <w:pStyle w:val="Bezodstpw"/>
              <w:rPr>
                <w:b/>
                <w:color w:val="000000" w:themeColor="text1"/>
                <w:szCs w:val="24"/>
              </w:rPr>
            </w:pPr>
            <w:r w:rsidRPr="00012E58">
              <w:rPr>
                <w:b/>
                <w:color w:val="000000" w:themeColor="text1"/>
                <w:szCs w:val="24"/>
              </w:rPr>
              <w:t>13.00 – 13.30</w:t>
            </w:r>
          </w:p>
        </w:tc>
        <w:tc>
          <w:tcPr>
            <w:tcW w:w="7970" w:type="dxa"/>
          </w:tcPr>
          <w:p w:rsidR="001D2C49" w:rsidRDefault="001D2C49" w:rsidP="001D2C49">
            <w:pPr>
              <w:pStyle w:val="Bezodstpw"/>
            </w:pPr>
            <w:r w:rsidRPr="00ED1222">
              <w:rPr>
                <w:color w:val="000000"/>
              </w:rPr>
              <w:t>Rejestracja uczestników</w:t>
            </w:r>
            <w:r>
              <w:rPr>
                <w:color w:val="000000"/>
              </w:rPr>
              <w:t>.</w:t>
            </w:r>
          </w:p>
        </w:tc>
      </w:tr>
      <w:tr w:rsidR="001D2C49" w:rsidTr="001D2C49">
        <w:tc>
          <w:tcPr>
            <w:tcW w:w="1668" w:type="dxa"/>
          </w:tcPr>
          <w:p w:rsidR="001D2C49" w:rsidRPr="00012E58" w:rsidRDefault="001D2C49" w:rsidP="001D2C49">
            <w:pPr>
              <w:pStyle w:val="Bezodstpw"/>
              <w:rPr>
                <w:b/>
                <w:color w:val="000000" w:themeColor="text1"/>
                <w:szCs w:val="24"/>
              </w:rPr>
            </w:pPr>
            <w:r w:rsidRPr="00012E58">
              <w:rPr>
                <w:b/>
                <w:color w:val="000000" w:themeColor="text1"/>
                <w:szCs w:val="24"/>
              </w:rPr>
              <w:t xml:space="preserve">13.30 – 13.45   </w:t>
            </w:r>
          </w:p>
        </w:tc>
        <w:tc>
          <w:tcPr>
            <w:tcW w:w="7970" w:type="dxa"/>
          </w:tcPr>
          <w:p w:rsidR="001D2C49" w:rsidRPr="00ED1222" w:rsidRDefault="001D2C49" w:rsidP="001D2C49">
            <w:pPr>
              <w:pStyle w:val="Bezodstpw"/>
            </w:pPr>
            <w:r w:rsidRPr="00ED1222">
              <w:t>Rozpoczęcie konferencji – Małgorzata Baran  Konsultant</w:t>
            </w:r>
            <w:r>
              <w:br/>
            </w:r>
            <w:r w:rsidRPr="00ED1222">
              <w:t xml:space="preserve">Wojewódzki w  dziedzinie  pielęgniarstwa  opieki paliatywnej   </w:t>
            </w:r>
          </w:p>
          <w:p w:rsidR="001D2C49" w:rsidRPr="001D2C49" w:rsidRDefault="001D2C49" w:rsidP="001D2C49">
            <w:pPr>
              <w:pStyle w:val="Bezodstpw"/>
            </w:pPr>
            <w:r w:rsidRPr="00ED1222">
              <w:t xml:space="preserve">(Sosnowiec)                                                   </w:t>
            </w:r>
          </w:p>
        </w:tc>
      </w:tr>
      <w:tr w:rsidR="001D2C49" w:rsidTr="001D2C49">
        <w:tc>
          <w:tcPr>
            <w:tcW w:w="1668" w:type="dxa"/>
          </w:tcPr>
          <w:p w:rsidR="001D2C49" w:rsidRPr="00012E58" w:rsidRDefault="001D2C49" w:rsidP="001D2C49">
            <w:pPr>
              <w:pStyle w:val="Bezodstpw"/>
              <w:rPr>
                <w:b/>
                <w:color w:val="000000" w:themeColor="text1"/>
                <w:szCs w:val="24"/>
              </w:rPr>
            </w:pPr>
            <w:r w:rsidRPr="00012E58">
              <w:rPr>
                <w:b/>
                <w:color w:val="000000" w:themeColor="text1"/>
                <w:szCs w:val="24"/>
              </w:rPr>
              <w:t>13.45 – 14.10</w:t>
            </w:r>
          </w:p>
        </w:tc>
        <w:tc>
          <w:tcPr>
            <w:tcW w:w="7970" w:type="dxa"/>
          </w:tcPr>
          <w:p w:rsidR="001D2C49" w:rsidRPr="001D2C49" w:rsidRDefault="001D2C49" w:rsidP="001D2C49">
            <w:pPr>
              <w:pStyle w:val="Bezodstpw"/>
              <w:rPr>
                <w:b/>
              </w:rPr>
            </w:pPr>
            <w:r>
              <w:t xml:space="preserve">Dorota Ćwięczek ( Dąbrowa Górnicza) </w:t>
            </w:r>
            <w:r>
              <w:br/>
            </w:r>
            <w:r>
              <w:rPr>
                <w:b/>
              </w:rPr>
              <w:t>,,Co warto wiedzieć o chemioterapii  paliatywnej''</w:t>
            </w:r>
          </w:p>
        </w:tc>
      </w:tr>
      <w:tr w:rsidR="001D2C49" w:rsidTr="001D2C49">
        <w:tc>
          <w:tcPr>
            <w:tcW w:w="1668" w:type="dxa"/>
          </w:tcPr>
          <w:p w:rsidR="001D2C49" w:rsidRPr="00012E58" w:rsidRDefault="001D2C49" w:rsidP="001D2C49">
            <w:pPr>
              <w:pStyle w:val="Bezodstpw"/>
              <w:rPr>
                <w:b/>
                <w:color w:val="000000" w:themeColor="text1"/>
                <w:szCs w:val="24"/>
              </w:rPr>
            </w:pPr>
            <w:r w:rsidRPr="00012E58">
              <w:rPr>
                <w:b/>
                <w:color w:val="000000" w:themeColor="text1"/>
                <w:szCs w:val="24"/>
              </w:rPr>
              <w:t xml:space="preserve">14.10 – 14.30    </w:t>
            </w:r>
          </w:p>
        </w:tc>
        <w:tc>
          <w:tcPr>
            <w:tcW w:w="7970" w:type="dxa"/>
          </w:tcPr>
          <w:p w:rsidR="001D2C49" w:rsidRDefault="001D2C49" w:rsidP="001D2C49">
            <w:pPr>
              <w:pStyle w:val="Bezodstpw"/>
            </w:pPr>
            <w:r w:rsidRPr="00FE73D2">
              <w:t>Adrianna Kaptacz</w:t>
            </w:r>
            <w:r w:rsidRPr="007F2012">
              <w:t xml:space="preserve"> </w:t>
            </w:r>
            <w:r>
              <w:t xml:space="preserve">  (Częstochowa)</w:t>
            </w:r>
            <w:r w:rsidRPr="00DE4CB5">
              <w:t xml:space="preserve"> </w:t>
            </w:r>
            <w:r w:rsidRPr="00E11B31">
              <w:rPr>
                <w:b/>
              </w:rPr>
              <w:t xml:space="preserve"> ,,</w:t>
            </w:r>
            <w:r w:rsidRPr="00DE4CB5">
              <w:rPr>
                <w:b/>
              </w:rPr>
              <w:t>O</w:t>
            </w:r>
            <w:r>
              <w:rPr>
                <w:b/>
              </w:rPr>
              <w:t xml:space="preserve">cena stanu odżywienia pacjentów </w:t>
            </w:r>
            <w:r w:rsidRPr="00DE4CB5">
              <w:rPr>
                <w:b/>
              </w:rPr>
              <w:t>objętych opieką paliatywną"</w:t>
            </w:r>
          </w:p>
        </w:tc>
      </w:tr>
      <w:tr w:rsidR="001D2C49" w:rsidTr="001D2C49">
        <w:tc>
          <w:tcPr>
            <w:tcW w:w="1668" w:type="dxa"/>
          </w:tcPr>
          <w:p w:rsidR="001D2C49" w:rsidRPr="00012E58" w:rsidRDefault="001D2C49" w:rsidP="001D2C49">
            <w:pPr>
              <w:pStyle w:val="Bezodstpw"/>
              <w:rPr>
                <w:b/>
                <w:color w:val="000000" w:themeColor="text1"/>
                <w:szCs w:val="24"/>
              </w:rPr>
            </w:pPr>
            <w:r w:rsidRPr="00012E58">
              <w:rPr>
                <w:b/>
                <w:color w:val="000000" w:themeColor="text1"/>
                <w:szCs w:val="24"/>
              </w:rPr>
              <w:t>14.30 –14.40</w:t>
            </w:r>
          </w:p>
        </w:tc>
        <w:tc>
          <w:tcPr>
            <w:tcW w:w="7970" w:type="dxa"/>
          </w:tcPr>
          <w:p w:rsidR="001D2C49" w:rsidRDefault="001D2C49" w:rsidP="001D2C49">
            <w:pPr>
              <w:pStyle w:val="Bezodstpw"/>
            </w:pPr>
            <w:r w:rsidRPr="00ED1222">
              <w:rPr>
                <w:color w:val="000000"/>
              </w:rPr>
              <w:t>Prezentacja firmy</w:t>
            </w:r>
            <w:r>
              <w:rPr>
                <w:color w:val="000000"/>
              </w:rPr>
              <w:t xml:space="preserve"> </w:t>
            </w:r>
            <w:r w:rsidRPr="00C923A9">
              <w:rPr>
                <w:b/>
                <w:color w:val="000000"/>
              </w:rPr>
              <w:t>,,</w:t>
            </w:r>
            <w:r>
              <w:rPr>
                <w:b/>
                <w:color w:val="000000"/>
              </w:rPr>
              <w:t>Deep Pharma''</w:t>
            </w:r>
          </w:p>
        </w:tc>
      </w:tr>
      <w:tr w:rsidR="001D2C49" w:rsidTr="001D2C49">
        <w:tc>
          <w:tcPr>
            <w:tcW w:w="1668" w:type="dxa"/>
          </w:tcPr>
          <w:p w:rsidR="001D2C49" w:rsidRPr="00012E58" w:rsidRDefault="001D2C49" w:rsidP="001D2C49">
            <w:pPr>
              <w:pStyle w:val="Bezodstpw"/>
              <w:rPr>
                <w:b/>
                <w:color w:val="000000" w:themeColor="text1"/>
                <w:szCs w:val="24"/>
              </w:rPr>
            </w:pPr>
            <w:r w:rsidRPr="00012E58">
              <w:rPr>
                <w:b/>
                <w:color w:val="000000" w:themeColor="text1"/>
                <w:szCs w:val="24"/>
              </w:rPr>
              <w:t>14.40 – 15.00</w:t>
            </w:r>
          </w:p>
        </w:tc>
        <w:tc>
          <w:tcPr>
            <w:tcW w:w="7970" w:type="dxa"/>
          </w:tcPr>
          <w:p w:rsidR="001D2C49" w:rsidRDefault="001D2C49" w:rsidP="001D2C49">
            <w:pPr>
              <w:pStyle w:val="Bezodstpw"/>
            </w:pPr>
            <w:r>
              <w:t>Ewelina Nicer(Częstochowa)</w:t>
            </w:r>
            <w:r w:rsidRPr="0016799E">
              <w:t xml:space="preserve"> </w:t>
            </w:r>
            <w:r>
              <w:t>-</w:t>
            </w:r>
            <w:r w:rsidRPr="00E11B31">
              <w:rPr>
                <w:b/>
              </w:rPr>
              <w:t xml:space="preserve"> ,,</w:t>
            </w:r>
            <w:r>
              <w:rPr>
                <w:b/>
              </w:rPr>
              <w:t xml:space="preserve"> </w:t>
            </w:r>
            <w:r w:rsidRPr="0016799E">
              <w:rPr>
                <w:b/>
              </w:rPr>
              <w:t>Bezsen</w:t>
            </w:r>
            <w:r>
              <w:rPr>
                <w:b/>
              </w:rPr>
              <w:t>ność, lęk i depresja u pacjenta</w:t>
            </w:r>
          </w:p>
        </w:tc>
      </w:tr>
      <w:tr w:rsidR="001D2C49" w:rsidTr="001D2C49">
        <w:tc>
          <w:tcPr>
            <w:tcW w:w="1668" w:type="dxa"/>
          </w:tcPr>
          <w:p w:rsidR="001D2C49" w:rsidRPr="00012E58" w:rsidRDefault="001D2C49" w:rsidP="001D2C49">
            <w:pPr>
              <w:pStyle w:val="Bezodstpw"/>
              <w:rPr>
                <w:b/>
                <w:color w:val="000000" w:themeColor="text1"/>
                <w:szCs w:val="24"/>
              </w:rPr>
            </w:pPr>
            <w:r w:rsidRPr="00012E58">
              <w:rPr>
                <w:b/>
                <w:color w:val="000000" w:themeColor="text1"/>
                <w:szCs w:val="24"/>
              </w:rPr>
              <w:t>15.00 – 15.10</w:t>
            </w:r>
          </w:p>
        </w:tc>
        <w:tc>
          <w:tcPr>
            <w:tcW w:w="7970" w:type="dxa"/>
          </w:tcPr>
          <w:p w:rsidR="001D2C49" w:rsidRDefault="001D2C49" w:rsidP="001D2C49">
            <w:pPr>
              <w:pStyle w:val="Bezodstpw"/>
            </w:pPr>
            <w:r w:rsidRPr="00ED1222">
              <w:rPr>
                <w:color w:val="000000"/>
              </w:rPr>
              <w:t>Prezentacja firmy</w:t>
            </w:r>
            <w:r w:rsidRPr="00DA71FF">
              <w:rPr>
                <w:b/>
              </w:rPr>
              <w:t xml:space="preserve">,, </w:t>
            </w:r>
            <w:r>
              <w:rPr>
                <w:b/>
                <w:color w:val="000000"/>
              </w:rPr>
              <w:t>ConvaTec</w:t>
            </w:r>
            <w:r w:rsidRPr="00C923A9">
              <w:rPr>
                <w:b/>
                <w:color w:val="000000"/>
              </w:rPr>
              <w:t>"</w:t>
            </w:r>
          </w:p>
        </w:tc>
      </w:tr>
      <w:tr w:rsidR="001D2C49" w:rsidTr="001D2C49">
        <w:tc>
          <w:tcPr>
            <w:tcW w:w="1668" w:type="dxa"/>
          </w:tcPr>
          <w:p w:rsidR="001D2C49" w:rsidRPr="00012E58" w:rsidRDefault="001D2C49" w:rsidP="001D2C49">
            <w:pPr>
              <w:pStyle w:val="Bezodstpw"/>
              <w:rPr>
                <w:b/>
                <w:color w:val="000000" w:themeColor="text1"/>
                <w:szCs w:val="24"/>
              </w:rPr>
            </w:pPr>
            <w:r w:rsidRPr="00012E58">
              <w:rPr>
                <w:b/>
                <w:color w:val="000000" w:themeColor="text1"/>
                <w:szCs w:val="24"/>
              </w:rPr>
              <w:t>15.10 – 15.35</w:t>
            </w:r>
          </w:p>
        </w:tc>
        <w:tc>
          <w:tcPr>
            <w:tcW w:w="7970" w:type="dxa"/>
          </w:tcPr>
          <w:p w:rsidR="001D2C49" w:rsidRPr="001D2C49" w:rsidRDefault="001D2C49" w:rsidP="001D2C49">
            <w:pPr>
              <w:pStyle w:val="Bezodstpw"/>
              <w:rPr>
                <w:b/>
              </w:rPr>
            </w:pPr>
            <w:r w:rsidRPr="00ED1222">
              <w:t xml:space="preserve">Aleksandra Liszka </w:t>
            </w:r>
            <w:r>
              <w:t>(Sosnowiec)</w:t>
            </w:r>
            <w:r w:rsidRPr="00ED1222">
              <w:t xml:space="preserve"> - Rzecznik Odpowiedzialności Zawodowej</w:t>
            </w:r>
            <w:r>
              <w:t xml:space="preserve"> </w:t>
            </w:r>
            <w:r w:rsidRPr="00ED1222">
              <w:t>przy</w:t>
            </w:r>
            <w:r>
              <w:t xml:space="preserve"> OIPiP </w:t>
            </w:r>
            <w:r w:rsidRPr="00ED1222">
              <w:t>w Katowicach</w:t>
            </w:r>
            <w:r>
              <w:rPr>
                <w:b/>
              </w:rPr>
              <w:t xml:space="preserve"> </w:t>
            </w:r>
            <w:r w:rsidRPr="00ED1222">
              <w:rPr>
                <w:b/>
              </w:rPr>
              <w:t xml:space="preserve">,,Odpowiedzialność zawodowa </w:t>
            </w:r>
          </w:p>
          <w:p w:rsidR="001D2C49" w:rsidRDefault="001D2C49" w:rsidP="001D2C49">
            <w:pPr>
              <w:pStyle w:val="Bezodstpw"/>
            </w:pPr>
            <w:r>
              <w:rPr>
                <w:b/>
              </w:rPr>
              <w:t xml:space="preserve">pielęgniarki </w:t>
            </w:r>
            <w:r w:rsidRPr="00ED1222">
              <w:rPr>
                <w:b/>
              </w:rPr>
              <w:t xml:space="preserve"> </w:t>
            </w:r>
            <w:r>
              <w:rPr>
                <w:b/>
              </w:rPr>
              <w:t>z uwzględnieniem tajemnicy zawodowej</w:t>
            </w:r>
            <w:r w:rsidRPr="00ED1222">
              <w:rPr>
                <w:b/>
              </w:rPr>
              <w:t>"</w:t>
            </w:r>
          </w:p>
        </w:tc>
      </w:tr>
      <w:tr w:rsidR="001D2C49" w:rsidTr="001D2C49">
        <w:tc>
          <w:tcPr>
            <w:tcW w:w="1668" w:type="dxa"/>
          </w:tcPr>
          <w:p w:rsidR="001D2C49" w:rsidRPr="00012E58" w:rsidRDefault="001D2C49" w:rsidP="001D2C49">
            <w:pPr>
              <w:pStyle w:val="Bezodstpw"/>
              <w:rPr>
                <w:b/>
                <w:color w:val="000000" w:themeColor="text1"/>
                <w:szCs w:val="24"/>
              </w:rPr>
            </w:pPr>
            <w:r w:rsidRPr="00012E58">
              <w:rPr>
                <w:b/>
                <w:color w:val="000000" w:themeColor="text1"/>
                <w:szCs w:val="24"/>
              </w:rPr>
              <w:t>15.35 – 16.00</w:t>
            </w:r>
          </w:p>
        </w:tc>
        <w:tc>
          <w:tcPr>
            <w:tcW w:w="7970" w:type="dxa"/>
          </w:tcPr>
          <w:p w:rsidR="001D2C49" w:rsidRDefault="001D2C49" w:rsidP="001D2C49">
            <w:pPr>
              <w:pStyle w:val="Bezodstpw"/>
            </w:pPr>
            <w:r w:rsidRPr="00DA24AF">
              <w:t xml:space="preserve">Panel dyskusyjny z udziałem konsultantów w dziedzinie pielęgniarstwa </w:t>
            </w:r>
            <w:r>
              <w:t xml:space="preserve"> </w:t>
            </w:r>
          </w:p>
          <w:p w:rsidR="001D2C49" w:rsidRPr="001D2C49" w:rsidRDefault="001D2C49" w:rsidP="001D2C49">
            <w:pPr>
              <w:pStyle w:val="Bezodstpw"/>
            </w:pPr>
            <w:r w:rsidRPr="00DA24AF">
              <w:t>opieki paliatywnej i wykładowców</w:t>
            </w:r>
            <w:r>
              <w:t>.</w:t>
            </w:r>
          </w:p>
        </w:tc>
      </w:tr>
      <w:tr w:rsidR="001D2C49" w:rsidTr="001D2C49">
        <w:tc>
          <w:tcPr>
            <w:tcW w:w="1668" w:type="dxa"/>
          </w:tcPr>
          <w:p w:rsidR="001D2C49" w:rsidRPr="00012E58" w:rsidRDefault="001D2C49" w:rsidP="001D2C49">
            <w:pPr>
              <w:pStyle w:val="Bezodstpw"/>
              <w:rPr>
                <w:b/>
                <w:color w:val="000000" w:themeColor="text1"/>
                <w:szCs w:val="24"/>
              </w:rPr>
            </w:pPr>
            <w:r w:rsidRPr="00012E58">
              <w:rPr>
                <w:b/>
                <w:color w:val="000000" w:themeColor="text1"/>
                <w:szCs w:val="24"/>
              </w:rPr>
              <w:t xml:space="preserve">16.00          </w:t>
            </w:r>
            <w:r w:rsidRPr="00012E58">
              <w:rPr>
                <w:b/>
                <w:color w:val="000000" w:themeColor="text1"/>
                <w:szCs w:val="24"/>
              </w:rPr>
              <w:tab/>
              <w:t xml:space="preserve">   </w:t>
            </w:r>
          </w:p>
        </w:tc>
        <w:tc>
          <w:tcPr>
            <w:tcW w:w="7970" w:type="dxa"/>
          </w:tcPr>
          <w:p w:rsidR="001D2C49" w:rsidRPr="001D2C49" w:rsidRDefault="001D2C49" w:rsidP="001D2C49">
            <w:pPr>
              <w:pStyle w:val="Bezodstpw"/>
            </w:pPr>
            <w:r w:rsidRPr="00192ADB">
              <w:t>Podsumowanie konferencji i poczęstunek</w:t>
            </w:r>
            <w:r>
              <w:t>.</w:t>
            </w:r>
          </w:p>
        </w:tc>
      </w:tr>
    </w:tbl>
    <w:p w:rsidR="001D2C49" w:rsidRPr="00366C4C" w:rsidRDefault="001D2C49" w:rsidP="00CD0AA3">
      <w:pPr>
        <w:spacing w:line="240" w:lineRule="auto"/>
        <w:jc w:val="center"/>
        <w:rPr>
          <w:rFonts w:cs="Times New Roman"/>
        </w:rPr>
      </w:pPr>
    </w:p>
    <w:p w:rsidR="0017031F" w:rsidRDefault="000D5FE7" w:rsidP="00CD0AA3">
      <w:pPr>
        <w:spacing w:line="240" w:lineRule="auto"/>
        <w:jc w:val="center"/>
        <w:rPr>
          <w:rFonts w:ascii="Tahoma" w:hAnsi="Tahoma" w:cs="Tahoma"/>
          <w:b/>
          <w:color w:val="auto"/>
          <w:sz w:val="22"/>
        </w:rPr>
      </w:pPr>
      <w:r w:rsidRPr="0017031F">
        <w:rPr>
          <w:rFonts w:ascii="Tahoma" w:hAnsi="Tahoma" w:cs="Tahoma"/>
          <w:b/>
          <w:color w:val="auto"/>
          <w:sz w:val="22"/>
        </w:rPr>
        <w:t>Udział w konferencji jest bezpłatny. Ilość miejsc ograniczona.</w:t>
      </w:r>
    </w:p>
    <w:p w:rsidR="00DD24AA" w:rsidRPr="0017031F" w:rsidRDefault="000D5FE7" w:rsidP="00CD0AA3">
      <w:pPr>
        <w:spacing w:line="240" w:lineRule="auto"/>
        <w:jc w:val="center"/>
        <w:rPr>
          <w:rFonts w:cs="Times New Roman"/>
          <w:b/>
          <w:bCs/>
          <w:i/>
          <w:iCs/>
          <w:shadow/>
          <w:color w:val="C00000"/>
          <w:sz w:val="22"/>
          <w:lang w:eastAsia="pl-PL"/>
        </w:rPr>
      </w:pPr>
      <w:r w:rsidRPr="0017031F">
        <w:rPr>
          <w:rFonts w:ascii="Tahoma" w:hAnsi="Tahoma" w:cs="Tahoma"/>
          <w:b/>
          <w:color w:val="auto"/>
          <w:sz w:val="22"/>
        </w:rPr>
        <w:t>Decyduje kolejność zgłoszeń.</w:t>
      </w:r>
    </w:p>
    <w:p w:rsidR="000D5FE7" w:rsidRDefault="000D5FE7" w:rsidP="00CD0AA3">
      <w:pPr>
        <w:spacing w:line="240" w:lineRule="auto"/>
        <w:jc w:val="center"/>
        <w:rPr>
          <w:rFonts w:ascii="Tahoma" w:hAnsi="Tahoma" w:cs="Tahoma"/>
          <w:b/>
          <w:color w:val="auto"/>
          <w:sz w:val="22"/>
        </w:rPr>
      </w:pPr>
      <w:r w:rsidRPr="00DB6957">
        <w:rPr>
          <w:rFonts w:ascii="Tahoma" w:hAnsi="Tahoma" w:cs="Tahoma"/>
          <w:b/>
          <w:color w:val="auto"/>
          <w:sz w:val="20"/>
          <w:szCs w:val="20"/>
        </w:rPr>
        <w:t xml:space="preserve">Zgłoszenia proszę dokonywać na stronie </w:t>
      </w:r>
      <w:r w:rsidR="00696311" w:rsidRPr="00DB6957">
        <w:rPr>
          <w:rFonts w:ascii="Tahoma" w:hAnsi="Tahoma" w:cs="Tahoma"/>
          <w:b/>
          <w:color w:val="auto"/>
          <w:sz w:val="20"/>
          <w:szCs w:val="20"/>
        </w:rPr>
        <w:t xml:space="preserve">PTPOP </w:t>
      </w:r>
      <w:hyperlink r:id="rId8" w:history="1">
        <w:r w:rsidR="0017031F" w:rsidRPr="00DB6957">
          <w:rPr>
            <w:rStyle w:val="Hipercze"/>
            <w:rFonts w:ascii="Tahoma" w:hAnsi="Tahoma" w:cs="Tahoma"/>
            <w:b/>
            <w:sz w:val="20"/>
            <w:szCs w:val="20"/>
          </w:rPr>
          <w:t>www.ptpop.pl</w:t>
        </w:r>
      </w:hyperlink>
      <w:r w:rsidR="00696311">
        <w:t xml:space="preserve"> -w treści zgłoszenia należy podać</w:t>
      </w:r>
      <w:r w:rsidR="00DB6957">
        <w:t>:</w:t>
      </w:r>
      <w:r w:rsidR="00696311">
        <w:t xml:space="preserve"> imię i nazwisko</w:t>
      </w:r>
      <w:r w:rsidR="00DB6957">
        <w:t>, zakład</w:t>
      </w:r>
      <w:r w:rsidR="00696311">
        <w:t xml:space="preserve"> pracy ,nr</w:t>
      </w:r>
      <w:r w:rsidR="00DB6957">
        <w:t xml:space="preserve"> prawa wykonywania zawodu, nr telefonu ,adres e-mail</w:t>
      </w:r>
    </w:p>
    <w:p w:rsidR="000D664B" w:rsidRPr="0017031F" w:rsidRDefault="00925C1D" w:rsidP="0017031F">
      <w:pPr>
        <w:rPr>
          <w:rFonts w:ascii="Tahoma" w:hAnsi="Tahoma" w:cs="Tahoma"/>
        </w:rPr>
      </w:pPr>
      <w:r>
        <w:rPr>
          <w:rFonts w:cs="Times New Roman"/>
          <w:noProof/>
          <w:lang w:eastAsia="pl-PL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2033432</wp:posOffset>
            </wp:positionH>
            <wp:positionV relativeFrom="paragraph">
              <wp:posOffset>335915</wp:posOffset>
            </wp:positionV>
            <wp:extent cx="1508760" cy="314325"/>
            <wp:effectExtent l="0" t="0" r="0" b="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00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/>
          <w:noProof/>
          <w:lang w:eastAsia="pl-PL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3744757</wp:posOffset>
            </wp:positionH>
            <wp:positionV relativeFrom="paragraph">
              <wp:posOffset>250825</wp:posOffset>
            </wp:positionV>
            <wp:extent cx="1249680" cy="467360"/>
            <wp:effectExtent l="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46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4840372</wp:posOffset>
            </wp:positionH>
            <wp:positionV relativeFrom="paragraph">
              <wp:posOffset>134014</wp:posOffset>
            </wp:positionV>
            <wp:extent cx="1690256" cy="723235"/>
            <wp:effectExtent l="0" t="0" r="0" b="0"/>
            <wp:wrapNone/>
            <wp:docPr id="8" name="Obraz 8" descr="olimp_lab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olimp_labs_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491" cy="726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3C54">
        <w:rPr>
          <w:rFonts w:cs="Times New Roman"/>
          <w:noProof/>
          <w:lang w:eastAsia="pl-PL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-69081</wp:posOffset>
            </wp:positionH>
            <wp:positionV relativeFrom="paragraph">
              <wp:posOffset>249811</wp:posOffset>
            </wp:positionV>
            <wp:extent cx="738632" cy="584386"/>
            <wp:effectExtent l="0" t="0" r="0" b="0"/>
            <wp:wrapNone/>
            <wp:docPr id="1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632" cy="584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3C54">
        <w:rPr>
          <w:rFonts w:cs="Times New Roman"/>
          <w:noProof/>
          <w:lang w:eastAsia="pl-PL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904795</wp:posOffset>
            </wp:positionH>
            <wp:positionV relativeFrom="paragraph">
              <wp:posOffset>218931</wp:posOffset>
            </wp:positionV>
            <wp:extent cx="681355" cy="638175"/>
            <wp:effectExtent l="19050" t="0" r="4445" b="0"/>
            <wp:wrapNone/>
            <wp:docPr id="4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3970">
        <w:rPr>
          <w:rFonts w:ascii="Tahoma" w:hAnsi="Tahoma" w:cs="Tahoma"/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4776470</wp:posOffset>
            </wp:positionH>
            <wp:positionV relativeFrom="paragraph">
              <wp:posOffset>3653155</wp:posOffset>
            </wp:positionV>
            <wp:extent cx="1143000" cy="257175"/>
            <wp:effectExtent l="19050" t="0" r="0" b="0"/>
            <wp:wrapNone/>
            <wp:docPr id="7" name="Obraz 35" descr="Znalezione obrazy dla zapytania olimp 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5" descr="Znalezione obrazy dla zapytania olimp  logo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031F" w:rsidRPr="0017031F">
        <w:rPr>
          <w:rFonts w:ascii="Tahoma" w:hAnsi="Tahoma" w:cs="Tahoma"/>
        </w:rPr>
        <w:t xml:space="preserve">  Honorowy patronat                                                   </w:t>
      </w:r>
      <w:r w:rsidR="0017031F">
        <w:rPr>
          <w:rFonts w:ascii="Tahoma" w:hAnsi="Tahoma" w:cs="Tahoma"/>
        </w:rPr>
        <w:t xml:space="preserve">    </w:t>
      </w:r>
      <w:r w:rsidR="0017031F" w:rsidRPr="0017031F">
        <w:rPr>
          <w:rFonts w:ascii="Tahoma" w:hAnsi="Tahoma" w:cs="Tahoma"/>
        </w:rPr>
        <w:t xml:space="preserve">    Patron w edukacji:</w:t>
      </w:r>
      <w:bookmarkStart w:id="0" w:name="_GoBack"/>
      <w:bookmarkEnd w:id="0"/>
    </w:p>
    <w:p w:rsidR="0017031F" w:rsidRPr="0017031F" w:rsidRDefault="00E60949" w:rsidP="00342BB2">
      <w:pPr>
        <w:spacing w:line="240" w:lineRule="auto"/>
        <w:jc w:val="center"/>
        <w:rPr>
          <w:rFonts w:ascii="Tahoma" w:hAnsi="Tahoma" w:cs="Tahoma"/>
          <w:b/>
          <w:color w:val="auto"/>
          <w:sz w:val="22"/>
        </w:rPr>
      </w:pPr>
      <w:r>
        <w:rPr>
          <w:noProof/>
          <w:lang w:eastAsia="pl-PL"/>
        </w:rPr>
        <w:t xml:space="preserve">    </w:t>
      </w:r>
      <w:r>
        <w:rPr>
          <w:rFonts w:ascii="Tahoma" w:hAnsi="Tahoma" w:cs="Tahoma"/>
          <w:b/>
          <w:color w:val="auto"/>
          <w:sz w:val="22"/>
        </w:rPr>
        <w:t xml:space="preserve">          </w:t>
      </w:r>
    </w:p>
    <w:sectPr w:rsidR="0017031F" w:rsidRPr="0017031F" w:rsidSect="00BA53B6">
      <w:pgSz w:w="11906" w:h="16838"/>
      <w:pgMar w:top="142" w:right="991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B52" w:rsidRDefault="00340B52">
      <w:pPr>
        <w:spacing w:after="0" w:line="240" w:lineRule="auto"/>
      </w:pPr>
      <w:r>
        <w:separator/>
      </w:r>
    </w:p>
  </w:endnote>
  <w:endnote w:type="continuationSeparator" w:id="0">
    <w:p w:rsidR="00340B52" w:rsidRDefault="00340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ont20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B52" w:rsidRDefault="00340B52">
      <w:pPr>
        <w:spacing w:after="0" w:line="240" w:lineRule="auto"/>
      </w:pPr>
      <w:r>
        <w:separator/>
      </w:r>
    </w:p>
  </w:footnote>
  <w:footnote w:type="continuationSeparator" w:id="0">
    <w:p w:rsidR="00340B52" w:rsidRDefault="00340B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08"/>
  <w:hyphenationZone w:val="425"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D24AA"/>
    <w:rsid w:val="00012E58"/>
    <w:rsid w:val="00076916"/>
    <w:rsid w:val="00084756"/>
    <w:rsid w:val="00097D71"/>
    <w:rsid w:val="000D5FE7"/>
    <w:rsid w:val="000D664B"/>
    <w:rsid w:val="00106F5E"/>
    <w:rsid w:val="001404ED"/>
    <w:rsid w:val="00162CF0"/>
    <w:rsid w:val="0016799E"/>
    <w:rsid w:val="0017031F"/>
    <w:rsid w:val="00190077"/>
    <w:rsid w:val="001A29EB"/>
    <w:rsid w:val="001A5E05"/>
    <w:rsid w:val="001C4ED7"/>
    <w:rsid w:val="001C5B77"/>
    <w:rsid w:val="001C700B"/>
    <w:rsid w:val="001D2C49"/>
    <w:rsid w:val="001D5514"/>
    <w:rsid w:val="001E668F"/>
    <w:rsid w:val="00263DE6"/>
    <w:rsid w:val="00275B60"/>
    <w:rsid w:val="002C53BA"/>
    <w:rsid w:val="002F28C9"/>
    <w:rsid w:val="002F30D5"/>
    <w:rsid w:val="00340B52"/>
    <w:rsid w:val="00342BB2"/>
    <w:rsid w:val="003543D1"/>
    <w:rsid w:val="003550A3"/>
    <w:rsid w:val="00382FA5"/>
    <w:rsid w:val="003957E2"/>
    <w:rsid w:val="003A5E9D"/>
    <w:rsid w:val="00431239"/>
    <w:rsid w:val="004379A3"/>
    <w:rsid w:val="00440046"/>
    <w:rsid w:val="00456DC6"/>
    <w:rsid w:val="00484888"/>
    <w:rsid w:val="0049222E"/>
    <w:rsid w:val="004C05CF"/>
    <w:rsid w:val="004D2139"/>
    <w:rsid w:val="004E0384"/>
    <w:rsid w:val="004F60AE"/>
    <w:rsid w:val="00500134"/>
    <w:rsid w:val="00504A0C"/>
    <w:rsid w:val="00525C27"/>
    <w:rsid w:val="00527D98"/>
    <w:rsid w:val="0054198E"/>
    <w:rsid w:val="005468B6"/>
    <w:rsid w:val="00566B14"/>
    <w:rsid w:val="005B39FF"/>
    <w:rsid w:val="005B4329"/>
    <w:rsid w:val="005F328E"/>
    <w:rsid w:val="005F3B40"/>
    <w:rsid w:val="006237E8"/>
    <w:rsid w:val="00643D46"/>
    <w:rsid w:val="00692483"/>
    <w:rsid w:val="00696311"/>
    <w:rsid w:val="006B2C1D"/>
    <w:rsid w:val="006E7A87"/>
    <w:rsid w:val="00713970"/>
    <w:rsid w:val="00737370"/>
    <w:rsid w:val="00741D37"/>
    <w:rsid w:val="007C47EB"/>
    <w:rsid w:val="007E6026"/>
    <w:rsid w:val="007F2012"/>
    <w:rsid w:val="00821C32"/>
    <w:rsid w:val="00824A45"/>
    <w:rsid w:val="0083197E"/>
    <w:rsid w:val="00854660"/>
    <w:rsid w:val="00854FE6"/>
    <w:rsid w:val="0085648E"/>
    <w:rsid w:val="008778F7"/>
    <w:rsid w:val="0088020A"/>
    <w:rsid w:val="00887B41"/>
    <w:rsid w:val="008A1496"/>
    <w:rsid w:val="008A4C7F"/>
    <w:rsid w:val="008A6C3A"/>
    <w:rsid w:val="008B568F"/>
    <w:rsid w:val="008C50EE"/>
    <w:rsid w:val="008D1056"/>
    <w:rsid w:val="008F693B"/>
    <w:rsid w:val="00914CD7"/>
    <w:rsid w:val="00916FB7"/>
    <w:rsid w:val="00925C1D"/>
    <w:rsid w:val="00960263"/>
    <w:rsid w:val="00970876"/>
    <w:rsid w:val="00992BB4"/>
    <w:rsid w:val="009975A5"/>
    <w:rsid w:val="009A2B72"/>
    <w:rsid w:val="009A6705"/>
    <w:rsid w:val="009E3677"/>
    <w:rsid w:val="009F5E3F"/>
    <w:rsid w:val="00A34014"/>
    <w:rsid w:val="00A61073"/>
    <w:rsid w:val="00A67470"/>
    <w:rsid w:val="00A72BB9"/>
    <w:rsid w:val="00A73C54"/>
    <w:rsid w:val="00A8739A"/>
    <w:rsid w:val="00A94F62"/>
    <w:rsid w:val="00AC0278"/>
    <w:rsid w:val="00AE13CB"/>
    <w:rsid w:val="00B4351B"/>
    <w:rsid w:val="00B659A2"/>
    <w:rsid w:val="00B811F5"/>
    <w:rsid w:val="00B91DD3"/>
    <w:rsid w:val="00BA53B6"/>
    <w:rsid w:val="00BC7FFE"/>
    <w:rsid w:val="00BE300C"/>
    <w:rsid w:val="00C41DB7"/>
    <w:rsid w:val="00C65197"/>
    <w:rsid w:val="00C703E5"/>
    <w:rsid w:val="00CD0AA3"/>
    <w:rsid w:val="00CF67D3"/>
    <w:rsid w:val="00D550F0"/>
    <w:rsid w:val="00D774DF"/>
    <w:rsid w:val="00D82CF5"/>
    <w:rsid w:val="00DA24AF"/>
    <w:rsid w:val="00DA71FF"/>
    <w:rsid w:val="00DB6957"/>
    <w:rsid w:val="00DC2C1E"/>
    <w:rsid w:val="00DC384B"/>
    <w:rsid w:val="00DD24AA"/>
    <w:rsid w:val="00DD2FD9"/>
    <w:rsid w:val="00DE4BE5"/>
    <w:rsid w:val="00DE4CB5"/>
    <w:rsid w:val="00E05062"/>
    <w:rsid w:val="00E05715"/>
    <w:rsid w:val="00E11B31"/>
    <w:rsid w:val="00E60949"/>
    <w:rsid w:val="00EB1F5F"/>
    <w:rsid w:val="00F40470"/>
    <w:rsid w:val="00F53EAD"/>
    <w:rsid w:val="00F61531"/>
    <w:rsid w:val="00FB7941"/>
    <w:rsid w:val="00FE0E35"/>
    <w:rsid w:val="00FE73D2"/>
    <w:rsid w:val="00FF2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4AA"/>
    <w:pPr>
      <w:suppressAutoHyphens/>
      <w:spacing w:after="200" w:line="276" w:lineRule="auto"/>
    </w:pPr>
    <w:rPr>
      <w:rFonts w:ascii="Times New Roman" w:hAnsi="Times New Roman" w:cs="font207"/>
      <w:color w:val="00000A"/>
      <w:kern w:val="1"/>
      <w:sz w:val="24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17031F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6799E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949"/>
    <w:rPr>
      <w:rFonts w:ascii="Tahoma" w:hAnsi="Tahoma" w:cs="Tahoma"/>
      <w:color w:val="00000A"/>
      <w:kern w:val="1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73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C54"/>
    <w:rPr>
      <w:rFonts w:ascii="Times New Roman" w:hAnsi="Times New Roman" w:cs="font207"/>
      <w:color w:val="00000A"/>
      <w:kern w:val="1"/>
      <w:sz w:val="24"/>
      <w:szCs w:val="2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3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C54"/>
    <w:rPr>
      <w:rFonts w:ascii="Times New Roman" w:hAnsi="Times New Roman" w:cs="font207"/>
      <w:color w:val="00000A"/>
      <w:kern w:val="1"/>
      <w:sz w:val="24"/>
      <w:szCs w:val="22"/>
      <w:lang w:eastAsia="zh-CN"/>
    </w:rPr>
  </w:style>
  <w:style w:type="table" w:styleId="Tabela-Siatka">
    <w:name w:val="Table Grid"/>
    <w:basedOn w:val="Standardowy"/>
    <w:uiPriority w:val="59"/>
    <w:unhideWhenUsed/>
    <w:rsid w:val="001D2C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1D2C49"/>
    <w:pPr>
      <w:suppressAutoHyphens/>
    </w:pPr>
    <w:rPr>
      <w:rFonts w:ascii="Times New Roman" w:hAnsi="Times New Roman" w:cs="font207"/>
      <w:color w:val="00000A"/>
      <w:kern w:val="1"/>
      <w:sz w:val="24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4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tpop.pl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34769BB-59B1-4DED-AA49-BDBE2C769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1688</CharactersWithSpaces>
  <SharedDoc>false</SharedDoc>
  <HLinks>
    <vt:vector size="6" baseType="variant">
      <vt:variant>
        <vt:i4>262153</vt:i4>
      </vt:variant>
      <vt:variant>
        <vt:i4>0</vt:i4>
      </vt:variant>
      <vt:variant>
        <vt:i4>0</vt:i4>
      </vt:variant>
      <vt:variant>
        <vt:i4>5</vt:i4>
      </vt:variant>
      <vt:variant>
        <vt:lpwstr>http://www.ptpop.pl/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Mama</cp:lastModifiedBy>
  <cp:revision>2</cp:revision>
  <cp:lastPrinted>2018-10-30T18:25:00Z</cp:lastPrinted>
  <dcterms:created xsi:type="dcterms:W3CDTF">2018-10-31T11:33:00Z</dcterms:created>
  <dcterms:modified xsi:type="dcterms:W3CDTF">2018-10-31T11:33:00Z</dcterms:modified>
</cp:coreProperties>
</file>