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5DE2" w14:textId="77777777" w:rsidR="00316EBE" w:rsidRDefault="00316EBE" w:rsidP="00316EBE"/>
    <w:p w14:paraId="500972DA" w14:textId="77777777" w:rsidR="00316EBE" w:rsidRDefault="00316EBE" w:rsidP="00316EBE"/>
    <w:p w14:paraId="1588078A" w14:textId="77777777" w:rsidR="00316EBE" w:rsidRPr="00947B58" w:rsidRDefault="00316EBE" w:rsidP="00316EBE">
      <w:pPr>
        <w:ind w:left="2832" w:firstLine="708"/>
        <w:rPr>
          <w:sz w:val="24"/>
          <w:szCs w:val="24"/>
        </w:rPr>
      </w:pPr>
      <w:r w:rsidRPr="00947B58">
        <w:rPr>
          <w:sz w:val="24"/>
          <w:szCs w:val="24"/>
        </w:rPr>
        <w:t>Szanowni Państwo</w:t>
      </w:r>
    </w:p>
    <w:p w14:paraId="1E95F3A7" w14:textId="77777777" w:rsidR="00316EBE" w:rsidRPr="002B2D96" w:rsidRDefault="00316EBE" w:rsidP="00316EBE">
      <w:pPr>
        <w:spacing w:after="0"/>
        <w:rPr>
          <w:b/>
          <w:color w:val="FF0000"/>
          <w:sz w:val="24"/>
          <w:szCs w:val="24"/>
        </w:rPr>
      </w:pPr>
      <w:r w:rsidRPr="00996B05">
        <w:rPr>
          <w:sz w:val="24"/>
          <w:szCs w:val="24"/>
        </w:rPr>
        <w:t xml:space="preserve">Okręgowy Rzecznik Odpowiedzialności Zawodowej Pielęgniarek i Położnych w Gdańsku </w:t>
      </w:r>
      <w:r>
        <w:rPr>
          <w:sz w:val="24"/>
          <w:szCs w:val="24"/>
        </w:rPr>
        <w:t>w</w:t>
      </w:r>
      <w:r w:rsidRPr="00996B05">
        <w:rPr>
          <w:sz w:val="24"/>
          <w:szCs w:val="24"/>
        </w:rPr>
        <w:t xml:space="preserve">raz </w:t>
      </w:r>
      <w:r>
        <w:rPr>
          <w:sz w:val="24"/>
          <w:szCs w:val="24"/>
        </w:rPr>
        <w:t xml:space="preserve">z </w:t>
      </w:r>
      <w:r w:rsidRPr="00996B05">
        <w:rPr>
          <w:sz w:val="24"/>
          <w:szCs w:val="24"/>
        </w:rPr>
        <w:t>Naczelny</w:t>
      </w:r>
      <w:r>
        <w:rPr>
          <w:sz w:val="24"/>
          <w:szCs w:val="24"/>
        </w:rPr>
        <w:t>m</w:t>
      </w:r>
      <w:r w:rsidRPr="00996B05">
        <w:rPr>
          <w:sz w:val="24"/>
          <w:szCs w:val="24"/>
        </w:rPr>
        <w:t xml:space="preserve"> Rzecznik</w:t>
      </w:r>
      <w:r>
        <w:rPr>
          <w:sz w:val="24"/>
          <w:szCs w:val="24"/>
        </w:rPr>
        <w:t>iem</w:t>
      </w:r>
      <w:r w:rsidRPr="00996B05">
        <w:rPr>
          <w:sz w:val="24"/>
          <w:szCs w:val="24"/>
        </w:rPr>
        <w:t xml:space="preserve"> Odpowiedzialności Zawodowej Pielęgniarek i Położnych </w:t>
      </w:r>
      <w:r>
        <w:rPr>
          <w:sz w:val="24"/>
          <w:szCs w:val="24"/>
        </w:rPr>
        <w:t xml:space="preserve"> oraz Okręgowa Rada Pielęgniarek i Położnych w Gdańsku</w:t>
      </w:r>
      <w:r w:rsidRPr="00996B05">
        <w:rPr>
          <w:sz w:val="24"/>
          <w:szCs w:val="24"/>
        </w:rPr>
        <w:t xml:space="preserve">  ma</w:t>
      </w:r>
      <w:r>
        <w:rPr>
          <w:sz w:val="24"/>
          <w:szCs w:val="24"/>
        </w:rPr>
        <w:t>ją</w:t>
      </w:r>
      <w:r w:rsidRPr="00996B05">
        <w:rPr>
          <w:sz w:val="24"/>
          <w:szCs w:val="24"/>
        </w:rPr>
        <w:t xml:space="preserve"> zaszczyt zaprosić Pielęgniarki , </w:t>
      </w:r>
      <w:r>
        <w:rPr>
          <w:sz w:val="24"/>
          <w:szCs w:val="24"/>
        </w:rPr>
        <w:t>Pielęgniarzy ,</w:t>
      </w:r>
      <w:r w:rsidRPr="00996B05">
        <w:rPr>
          <w:sz w:val="24"/>
          <w:szCs w:val="24"/>
        </w:rPr>
        <w:t>Położne</w:t>
      </w:r>
      <w:r>
        <w:rPr>
          <w:sz w:val="24"/>
          <w:szCs w:val="24"/>
        </w:rPr>
        <w:t xml:space="preserve">, Położnych </w:t>
      </w:r>
      <w:r w:rsidRPr="00996B05">
        <w:rPr>
          <w:sz w:val="24"/>
          <w:szCs w:val="24"/>
        </w:rPr>
        <w:t xml:space="preserve"> na organizowaną w ramach prewencji konferencję:</w:t>
      </w:r>
      <w:r w:rsidRPr="002B2D96">
        <w:rPr>
          <w:b/>
          <w:color w:val="FF0000"/>
          <w:sz w:val="28"/>
          <w:szCs w:val="28"/>
        </w:rPr>
        <w:t xml:space="preserve"> </w:t>
      </w:r>
      <w:r w:rsidRPr="002B2D96">
        <w:rPr>
          <w:b/>
          <w:color w:val="FF0000"/>
          <w:sz w:val="24"/>
          <w:szCs w:val="24"/>
        </w:rPr>
        <w:t>„Odpowiedzialność zawodowa a bezpieczeństwo pracy Pielęgniarek</w:t>
      </w:r>
    </w:p>
    <w:p w14:paraId="79B1222F" w14:textId="77777777" w:rsidR="00316EBE" w:rsidRPr="002B2D96" w:rsidRDefault="00316EBE" w:rsidP="00316EBE">
      <w:pPr>
        <w:spacing w:after="0"/>
        <w:rPr>
          <w:b/>
          <w:color w:val="FF0000"/>
          <w:sz w:val="24"/>
          <w:szCs w:val="24"/>
        </w:rPr>
      </w:pPr>
      <w:r w:rsidRPr="002B2D96">
        <w:rPr>
          <w:b/>
          <w:color w:val="FF0000"/>
          <w:sz w:val="24"/>
          <w:szCs w:val="24"/>
        </w:rPr>
        <w:t>i Położnych. Odpowiedzialność karna za błąd organizacyjny Kadry Kierowniczej</w:t>
      </w:r>
      <w:r>
        <w:rPr>
          <w:b/>
          <w:color w:val="FF0000"/>
          <w:sz w:val="24"/>
          <w:szCs w:val="24"/>
        </w:rPr>
        <w:t>.”</w:t>
      </w:r>
    </w:p>
    <w:p w14:paraId="1B796115" w14:textId="77777777" w:rsidR="00316EBE" w:rsidRDefault="00316EBE" w:rsidP="00316EBE">
      <w:pPr>
        <w:jc w:val="both"/>
      </w:pPr>
      <w:r>
        <w:t xml:space="preserve">Coraz częstszy kontakt personelu medycznego z organami wymiaru sprawiedliwości (prokuratury , sądy powszechne i dyscyplinarne) rodzi konieczność znajomości praw i obowiązków wynikających z przepisów prawa. Niestety gwałtownie rośnie liczba roszczeń wobec  pielęgniarek  i  położnych oraz lekarzy. Rodzi to konieczność  tworzenia i doskonalenia procedur i kultury organizacyjnej w podmiotach leczniczych mających na celu poprawę bezpieczeństwa pacjentów  oraz pielęgniarek i położnych poszanowanie ich praw i budowanie zaufania do personelu całej jednostki. Uczestnicy zapoznani zostaną z dobrymi praktykami  w zakresie zarządzania kulturą organizacyjną pracy,, poszanowania  praw pacjenta, odpowiedzialnością cywilną i karną, metodami monitorowania, zapobiegania przeciwdziałania zdarzeniom niepożądanym. </w:t>
      </w:r>
    </w:p>
    <w:p w14:paraId="1A8E2DC9" w14:textId="77777777" w:rsidR="00316EBE" w:rsidRDefault="00316EBE" w:rsidP="00316EBE">
      <w:pPr>
        <w:jc w:val="both"/>
      </w:pPr>
    </w:p>
    <w:p w14:paraId="5B7F329D" w14:textId="77777777" w:rsidR="00AA6770" w:rsidRDefault="00AA6770"/>
    <w:sectPr w:rsidR="00AA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E"/>
    <w:rsid w:val="00316EBE"/>
    <w:rsid w:val="00AA6770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5818-A9E2-40CB-BCA1-E7F6CAFF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E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JS. obecne</dc:creator>
  <cp:keywords/>
  <dc:description/>
  <cp:lastModifiedBy>Jolanta JS. obecne</cp:lastModifiedBy>
  <cp:revision>1</cp:revision>
  <dcterms:created xsi:type="dcterms:W3CDTF">2019-02-19T09:30:00Z</dcterms:created>
  <dcterms:modified xsi:type="dcterms:W3CDTF">2019-02-19T09:32:00Z</dcterms:modified>
</cp:coreProperties>
</file>